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70" w:rsidRPr="00300440" w:rsidRDefault="00177C70" w:rsidP="00E26550">
      <w:pPr>
        <w:tabs>
          <w:tab w:val="left" w:pos="360"/>
          <w:tab w:val="left" w:pos="4590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1264CB" w:rsidRPr="009A7486" w:rsidRDefault="001264CB" w:rsidP="00ED6A4B">
      <w:pPr>
        <w:tabs>
          <w:tab w:val="left" w:pos="450"/>
          <w:tab w:val="left" w:pos="4590"/>
          <w:tab w:val="right" w:pos="963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==========================================================================</w:t>
      </w:r>
      <w:r w:rsidRPr="009A7486">
        <w:rPr>
          <w:b/>
          <w:bCs/>
          <w:sz w:val="22"/>
          <w:szCs w:val="22"/>
        </w:rPr>
        <w:t xml:space="preserve">Title:  Derivatives and Risk Management       </w:t>
      </w:r>
      <w:r w:rsidR="00D03604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Code:</w:t>
      </w:r>
      <w:r w:rsidRPr="009A7486">
        <w:rPr>
          <w:b/>
          <w:bCs/>
          <w:sz w:val="22"/>
          <w:szCs w:val="22"/>
        </w:rPr>
        <w:t xml:space="preserve"> </w:t>
      </w:r>
      <w:r w:rsidRPr="009A7486">
        <w:rPr>
          <w:b/>
          <w:sz w:val="22"/>
          <w:szCs w:val="22"/>
        </w:rPr>
        <w:t>FIN 54</w:t>
      </w:r>
      <w:r>
        <w:rPr>
          <w:b/>
          <w:sz w:val="22"/>
          <w:szCs w:val="22"/>
        </w:rPr>
        <w:t>7</w:t>
      </w:r>
      <w:r w:rsidRPr="009A7486">
        <w:rPr>
          <w:b/>
          <w:sz w:val="22"/>
          <w:szCs w:val="22"/>
        </w:rPr>
        <w:t xml:space="preserve">              </w:t>
      </w:r>
    </w:p>
    <w:p w:rsidR="001264CB" w:rsidRPr="009A7486" w:rsidRDefault="00D03604" w:rsidP="00ED6A4B">
      <w:pPr>
        <w:pBdr>
          <w:bottom w:val="double" w:sz="6" w:space="1" w:color="auto"/>
        </w:pBd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Credit Hours: </w:t>
      </w:r>
      <w:r w:rsidRPr="009A7486">
        <w:rPr>
          <w:b/>
          <w:bCs/>
          <w:sz w:val="22"/>
          <w:szCs w:val="22"/>
        </w:rPr>
        <w:t xml:space="preserve">3           </w:t>
      </w:r>
      <w:r>
        <w:rPr>
          <w:b/>
          <w:bCs/>
          <w:sz w:val="22"/>
          <w:szCs w:val="22"/>
        </w:rPr>
        <w:tab/>
      </w:r>
      <w:r w:rsidR="001264CB" w:rsidRPr="009A7486">
        <w:rPr>
          <w:b/>
          <w:sz w:val="22"/>
          <w:szCs w:val="22"/>
        </w:rPr>
        <w:t>Year /Semester: II/IV</w:t>
      </w:r>
      <w:r>
        <w:rPr>
          <w:b/>
          <w:sz w:val="22"/>
          <w:szCs w:val="22"/>
        </w:rPr>
        <w:tab/>
      </w:r>
      <w:r w:rsidR="002758D7">
        <w:rPr>
          <w:b/>
          <w:sz w:val="22"/>
          <w:szCs w:val="22"/>
        </w:rPr>
        <w:t>48 Hours</w:t>
      </w:r>
    </w:p>
    <w:p w:rsidR="001C0F42" w:rsidRPr="009A7486" w:rsidRDefault="001C0F42" w:rsidP="00ED6A4B">
      <w:pPr>
        <w:tabs>
          <w:tab w:val="left" w:pos="540"/>
          <w:tab w:val="left" w:pos="570"/>
          <w:tab w:val="left" w:pos="2475"/>
          <w:tab w:val="left" w:pos="3870"/>
          <w:tab w:val="center" w:pos="4680"/>
          <w:tab w:val="right" w:pos="9000"/>
        </w:tabs>
        <w:spacing w:before="120" w:line="288" w:lineRule="auto"/>
        <w:jc w:val="both"/>
        <w:rPr>
          <w:sz w:val="22"/>
          <w:szCs w:val="22"/>
          <w:u w:val="single"/>
        </w:rPr>
      </w:pPr>
      <w:r w:rsidRPr="002758D7">
        <w:rPr>
          <w:b/>
          <w:bCs/>
          <w:sz w:val="22"/>
          <w:szCs w:val="22"/>
        </w:rPr>
        <w:t>Course Objectives:</w:t>
      </w:r>
      <w:r w:rsidRPr="002758D7">
        <w:rPr>
          <w:sz w:val="22"/>
          <w:szCs w:val="22"/>
        </w:rPr>
        <w:t xml:space="preserve"> </w:t>
      </w:r>
    </w:p>
    <w:p w:rsidR="001C0F42" w:rsidRPr="009A7486" w:rsidRDefault="001C0F42" w:rsidP="00ED6A4B">
      <w:pPr>
        <w:tabs>
          <w:tab w:val="left" w:pos="540"/>
          <w:tab w:val="left" w:pos="570"/>
          <w:tab w:val="left" w:pos="2475"/>
          <w:tab w:val="left" w:pos="3870"/>
          <w:tab w:val="center" w:pos="4680"/>
          <w:tab w:val="right" w:pos="9000"/>
        </w:tabs>
        <w:spacing w:before="80" w:line="288" w:lineRule="auto"/>
        <w:jc w:val="both"/>
        <w:rPr>
          <w:sz w:val="22"/>
          <w:szCs w:val="22"/>
        </w:rPr>
      </w:pPr>
      <w:r w:rsidRPr="009A7486">
        <w:rPr>
          <w:iCs/>
          <w:sz w:val="22"/>
          <w:szCs w:val="22"/>
        </w:rPr>
        <w:t>This course aims to provide the students with basic understandings of d</w:t>
      </w:r>
      <w:r w:rsidRPr="009A7486">
        <w:rPr>
          <w:sz w:val="22"/>
          <w:szCs w:val="22"/>
        </w:rPr>
        <w:t>erivatives and risk management</w:t>
      </w:r>
      <w:r w:rsidRPr="009A7486">
        <w:rPr>
          <w:iCs/>
          <w:sz w:val="22"/>
          <w:szCs w:val="22"/>
        </w:rPr>
        <w:t xml:space="preserve">. This course enables the students to understand the </w:t>
      </w:r>
      <w:r w:rsidRPr="009A7486">
        <w:rPr>
          <w:sz w:val="22"/>
          <w:szCs w:val="22"/>
        </w:rPr>
        <w:t>conceptual framework and tools for the analysis of futures, options and swaps.</w:t>
      </w:r>
    </w:p>
    <w:p w:rsidR="001C0F42" w:rsidRPr="009A7486" w:rsidRDefault="00D03604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1C0F42" w:rsidRPr="009A7486">
        <w:rPr>
          <w:b/>
          <w:bCs/>
          <w:sz w:val="22"/>
          <w:szCs w:val="22"/>
          <w:u w:val="single"/>
        </w:rPr>
        <w:t>1 Introduction</w:t>
      </w:r>
      <w:r w:rsidR="001C0F42" w:rsidRPr="009A7486"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1C0F42" w:rsidRPr="009A7486">
        <w:rPr>
          <w:b/>
          <w:bCs/>
          <w:sz w:val="22"/>
          <w:szCs w:val="22"/>
        </w:rPr>
        <w:tab/>
      </w:r>
      <w:r w:rsidRPr="009A74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 w:rsidR="001C0F42" w:rsidRPr="009A7486">
        <w:rPr>
          <w:b/>
          <w:bCs/>
          <w:sz w:val="22"/>
          <w:szCs w:val="22"/>
        </w:rPr>
        <w:t xml:space="preserve">Hours 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9A7486">
        <w:rPr>
          <w:sz w:val="22"/>
          <w:szCs w:val="22"/>
        </w:rPr>
        <w:t>Meaning of Derivatives, Derivatives Markets &amp; Instruments, Underlying Assets, Objectives of Derivative Trading, Financial Derivative Market, Criticism of Derivatives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b/>
          <w:bCs/>
          <w:sz w:val="22"/>
          <w:szCs w:val="22"/>
        </w:rPr>
      </w:pPr>
      <w:r w:rsidRPr="009A7486">
        <w:rPr>
          <w:b/>
          <w:bCs/>
          <w:sz w:val="22"/>
          <w:szCs w:val="22"/>
          <w:u w:val="single"/>
        </w:rPr>
        <w:t>Unit</w:t>
      </w:r>
      <w:r w:rsidR="00D03604">
        <w:rPr>
          <w:b/>
          <w:bCs/>
          <w:sz w:val="22"/>
          <w:szCs w:val="22"/>
          <w:u w:val="single"/>
        </w:rPr>
        <w:t xml:space="preserve"> </w:t>
      </w:r>
      <w:r w:rsidRPr="009A7486">
        <w:rPr>
          <w:b/>
          <w:bCs/>
          <w:sz w:val="22"/>
          <w:szCs w:val="22"/>
          <w:u w:val="single"/>
        </w:rPr>
        <w:t>2 Options</w:t>
      </w:r>
      <w:r w:rsidRPr="009A7486"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Pr="009A7486">
        <w:rPr>
          <w:b/>
          <w:bCs/>
          <w:sz w:val="22"/>
          <w:szCs w:val="22"/>
        </w:rPr>
        <w:tab/>
      </w:r>
      <w:r w:rsidR="00D03604" w:rsidRPr="009A7486">
        <w:rPr>
          <w:b/>
          <w:bCs/>
          <w:sz w:val="22"/>
          <w:szCs w:val="22"/>
        </w:rPr>
        <w:t>10</w:t>
      </w:r>
      <w:r w:rsidR="00D03604">
        <w:rPr>
          <w:b/>
          <w:bCs/>
          <w:sz w:val="22"/>
          <w:szCs w:val="22"/>
        </w:rPr>
        <w:t xml:space="preserve"> </w:t>
      </w:r>
      <w:r w:rsidRPr="009A7486">
        <w:rPr>
          <w:b/>
          <w:bCs/>
          <w:sz w:val="22"/>
          <w:szCs w:val="22"/>
        </w:rPr>
        <w:t xml:space="preserve">Hours 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9A7486">
        <w:rPr>
          <w:sz w:val="22"/>
          <w:szCs w:val="22"/>
        </w:rPr>
        <w:t xml:space="preserve">Meaning of Options, Development of Options Market, Types of Options, Terms used in Options, Options Strategy, Put-Call Parity Relationship, Covered &amp; Uncovered Options, Selling Short &amp; Selling </w:t>
      </w:r>
      <w:r w:rsidR="00BB1CB8">
        <w:rPr>
          <w:sz w:val="22"/>
          <w:szCs w:val="22"/>
        </w:rPr>
        <w:t>Long, Pay-off &amp; Profit Diagrams</w:t>
      </w:r>
    </w:p>
    <w:p w:rsidR="001C0F42" w:rsidRPr="009A7486" w:rsidRDefault="00D03604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1C0F42" w:rsidRPr="009A7486">
        <w:rPr>
          <w:b/>
          <w:bCs/>
          <w:sz w:val="22"/>
          <w:szCs w:val="22"/>
          <w:u w:val="single"/>
        </w:rPr>
        <w:t>3 Valuation of Options</w:t>
      </w:r>
      <w:r w:rsidR="001C0F42" w:rsidRPr="009A7486">
        <w:rPr>
          <w:b/>
          <w:bCs/>
          <w:sz w:val="22"/>
          <w:szCs w:val="22"/>
        </w:rPr>
        <w:t xml:space="preserve">                                                                  </w:t>
      </w:r>
      <w:r w:rsidR="001C0F42" w:rsidRPr="009A7486">
        <w:rPr>
          <w:b/>
          <w:bCs/>
          <w:sz w:val="22"/>
          <w:szCs w:val="22"/>
        </w:rPr>
        <w:tab/>
      </w:r>
      <w:r w:rsidRPr="009A7486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 </w:t>
      </w:r>
      <w:r w:rsidR="001C0F42" w:rsidRPr="009A7486">
        <w:rPr>
          <w:b/>
          <w:bCs/>
          <w:sz w:val="22"/>
          <w:szCs w:val="22"/>
        </w:rPr>
        <w:t xml:space="preserve">Hours 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9A7486">
        <w:rPr>
          <w:sz w:val="22"/>
          <w:szCs w:val="22"/>
        </w:rPr>
        <w:t>Value of Options at Expiration, Determination of Options Value, Intrinsic &amp; Time Value, Restriction on Options Values, Binominal Options Pricing, Extended Binominal Model, Black- Scholes Options Valuation Model, Empirical Evidence on Options Pricing, Estimatin</w:t>
      </w:r>
      <w:r w:rsidR="00BB1CB8">
        <w:rPr>
          <w:sz w:val="22"/>
          <w:szCs w:val="22"/>
        </w:rPr>
        <w:t>g the Volatility, Index Options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9A7486">
        <w:rPr>
          <w:b/>
          <w:bCs/>
          <w:sz w:val="22"/>
          <w:szCs w:val="22"/>
          <w:u w:val="single"/>
        </w:rPr>
        <w:t>Unit</w:t>
      </w:r>
      <w:r w:rsidR="00D03604">
        <w:rPr>
          <w:b/>
          <w:bCs/>
          <w:sz w:val="22"/>
          <w:szCs w:val="22"/>
          <w:u w:val="single"/>
        </w:rPr>
        <w:t xml:space="preserve"> </w:t>
      </w:r>
      <w:r w:rsidRPr="009A7486">
        <w:rPr>
          <w:b/>
          <w:bCs/>
          <w:sz w:val="22"/>
          <w:szCs w:val="22"/>
          <w:u w:val="single"/>
        </w:rPr>
        <w:t>4 Futures &amp; Swaps</w:t>
      </w:r>
      <w:r w:rsidRPr="009A7486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Pr="009A7486">
        <w:rPr>
          <w:b/>
          <w:bCs/>
          <w:sz w:val="22"/>
          <w:szCs w:val="22"/>
        </w:rPr>
        <w:tab/>
      </w:r>
      <w:r w:rsidR="00D03604" w:rsidRPr="009A7486">
        <w:rPr>
          <w:b/>
          <w:bCs/>
          <w:sz w:val="22"/>
          <w:szCs w:val="22"/>
        </w:rPr>
        <w:t>12</w:t>
      </w:r>
      <w:r w:rsidR="00D03604">
        <w:rPr>
          <w:b/>
          <w:bCs/>
          <w:sz w:val="22"/>
          <w:szCs w:val="22"/>
        </w:rPr>
        <w:t xml:space="preserve"> </w:t>
      </w:r>
      <w:r w:rsidRPr="009A7486">
        <w:rPr>
          <w:b/>
          <w:bCs/>
          <w:sz w:val="22"/>
          <w:szCs w:val="22"/>
        </w:rPr>
        <w:t xml:space="preserve">Hours 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9A7486">
        <w:rPr>
          <w:sz w:val="22"/>
          <w:szCs w:val="22"/>
        </w:rPr>
        <w:t>Forward &amp; Futures Contracts, Futures vs. Options, Terms used in Futures, Futures Market Strategies, Determination of Futures Price, Returns on Futures, The Spot-Futures Parity Theorem, Hedging, Hedge Ratio &amp; Strategies,  Spreads,  Forward vs. Futures Price, Futures vs. Expected Spot Price, Interest Rate Futures, Foreign Exchange Futures, Stock Index Futures, Introduction to Swap, Types of Swap,  Commodity Futures Pricing</w:t>
      </w:r>
    </w:p>
    <w:p w:rsidR="001C0F42" w:rsidRPr="009A7486" w:rsidRDefault="001C0F42" w:rsidP="00ED6A4B">
      <w:pPr>
        <w:tabs>
          <w:tab w:val="left" w:pos="450"/>
          <w:tab w:val="left" w:pos="4590"/>
          <w:tab w:val="right" w:pos="9360"/>
        </w:tabs>
        <w:autoSpaceDE w:val="0"/>
        <w:autoSpaceDN w:val="0"/>
        <w:adjustRightInd w:val="0"/>
        <w:spacing w:before="120" w:line="288" w:lineRule="auto"/>
        <w:jc w:val="both"/>
        <w:rPr>
          <w:b/>
          <w:bCs/>
          <w:sz w:val="22"/>
          <w:szCs w:val="22"/>
        </w:rPr>
      </w:pPr>
      <w:r w:rsidRPr="009A7486">
        <w:rPr>
          <w:b/>
          <w:bCs/>
          <w:sz w:val="22"/>
          <w:szCs w:val="22"/>
          <w:u w:val="single"/>
        </w:rPr>
        <w:t>Unit</w:t>
      </w:r>
      <w:r w:rsidR="00D03604">
        <w:rPr>
          <w:b/>
          <w:bCs/>
          <w:sz w:val="22"/>
          <w:szCs w:val="22"/>
          <w:u w:val="single"/>
        </w:rPr>
        <w:t xml:space="preserve"> </w:t>
      </w:r>
      <w:r w:rsidRPr="009A7486">
        <w:rPr>
          <w:b/>
          <w:bCs/>
          <w:sz w:val="22"/>
          <w:szCs w:val="22"/>
          <w:u w:val="single"/>
        </w:rPr>
        <w:t>5 Derivatives Risk Management</w:t>
      </w:r>
      <w:r w:rsidRPr="009A7486">
        <w:rPr>
          <w:b/>
          <w:bCs/>
          <w:sz w:val="22"/>
          <w:szCs w:val="22"/>
        </w:rPr>
        <w:t xml:space="preserve">                         </w:t>
      </w:r>
      <w:r w:rsidR="00D03604">
        <w:rPr>
          <w:b/>
          <w:bCs/>
          <w:sz w:val="22"/>
          <w:szCs w:val="22"/>
        </w:rPr>
        <w:t xml:space="preserve">                               </w:t>
      </w:r>
      <w:r w:rsidR="00D03604">
        <w:rPr>
          <w:b/>
          <w:bCs/>
          <w:sz w:val="22"/>
          <w:szCs w:val="22"/>
        </w:rPr>
        <w:tab/>
      </w:r>
      <w:r w:rsidR="00D03604" w:rsidRPr="009A7486">
        <w:rPr>
          <w:b/>
          <w:bCs/>
          <w:sz w:val="22"/>
          <w:szCs w:val="22"/>
        </w:rPr>
        <w:t>9</w:t>
      </w:r>
      <w:r w:rsidR="00D03604">
        <w:rPr>
          <w:b/>
          <w:bCs/>
          <w:sz w:val="22"/>
          <w:szCs w:val="22"/>
        </w:rPr>
        <w:t xml:space="preserve"> </w:t>
      </w:r>
      <w:r w:rsidRPr="009A7486">
        <w:rPr>
          <w:b/>
          <w:bCs/>
          <w:sz w:val="22"/>
          <w:szCs w:val="22"/>
        </w:rPr>
        <w:t xml:space="preserve">Hours </w:t>
      </w:r>
    </w:p>
    <w:p w:rsidR="001C0F42" w:rsidRPr="009A7486" w:rsidRDefault="001C0F42" w:rsidP="00ED6A4B">
      <w:pPr>
        <w:tabs>
          <w:tab w:val="left" w:pos="450"/>
          <w:tab w:val="left" w:pos="459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9A7486">
        <w:rPr>
          <w:sz w:val="22"/>
          <w:szCs w:val="22"/>
        </w:rPr>
        <w:t>Impetus for Risk Management, Benefits of Risks Management, Managing Market &amp; Credit Risks, Managing Other Type of Risks, Organizing the Risk Management Functi</w:t>
      </w:r>
      <w:r w:rsidR="00BB1CB8">
        <w:rPr>
          <w:sz w:val="22"/>
          <w:szCs w:val="22"/>
        </w:rPr>
        <w:t>ons, Risk Management Accounting</w:t>
      </w:r>
    </w:p>
    <w:p w:rsidR="001C0F42" w:rsidRPr="009A7486" w:rsidRDefault="001C0F42" w:rsidP="00ED6A4B">
      <w:pPr>
        <w:tabs>
          <w:tab w:val="left" w:pos="45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1C0F42" w:rsidRPr="009A7486" w:rsidRDefault="001C0F42" w:rsidP="00ED6A4B">
      <w:pPr>
        <w:pStyle w:val="Heading4"/>
        <w:spacing w:line="288" w:lineRule="auto"/>
        <w:jc w:val="both"/>
        <w:rPr>
          <w:b/>
          <w:bCs/>
          <w:sz w:val="22"/>
          <w:szCs w:val="22"/>
          <w:u w:val="single"/>
        </w:rPr>
      </w:pPr>
      <w:r w:rsidRPr="009A7486">
        <w:rPr>
          <w:b/>
          <w:bCs/>
          <w:sz w:val="22"/>
          <w:szCs w:val="22"/>
          <w:u w:val="single"/>
        </w:rPr>
        <w:t>Reference Books</w:t>
      </w:r>
      <w:r w:rsidR="00D03604">
        <w:rPr>
          <w:b/>
          <w:bCs/>
          <w:sz w:val="22"/>
          <w:szCs w:val="22"/>
          <w:u w:val="single"/>
        </w:rPr>
        <w:t>:</w:t>
      </w:r>
    </w:p>
    <w:p w:rsidR="001C0F42" w:rsidRPr="009A7486" w:rsidRDefault="001C0F42" w:rsidP="00ED6A4B">
      <w:pPr>
        <w:numPr>
          <w:ilvl w:val="0"/>
          <w:numId w:val="19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9A7486">
        <w:rPr>
          <w:iCs/>
          <w:sz w:val="22"/>
          <w:szCs w:val="22"/>
        </w:rPr>
        <w:t xml:space="preserve">Chance, Don M., &amp; Robert Brooks : </w:t>
      </w:r>
      <w:r w:rsidRPr="001264CB">
        <w:rPr>
          <w:b/>
          <w:i/>
          <w:iCs/>
          <w:sz w:val="22"/>
          <w:szCs w:val="22"/>
        </w:rPr>
        <w:t>Derivatives and Risks Management Basics,</w:t>
      </w:r>
      <w:r w:rsidRPr="009A7486">
        <w:rPr>
          <w:iCs/>
          <w:sz w:val="22"/>
          <w:szCs w:val="22"/>
        </w:rPr>
        <w:t xml:space="preserve"> Cengage Learnings India Pvt. Ltd., New Delhi</w:t>
      </w:r>
      <w:r w:rsidRPr="009A7486">
        <w:rPr>
          <w:sz w:val="22"/>
          <w:szCs w:val="22"/>
        </w:rPr>
        <w:t xml:space="preserve"> (2011, Fifth Edition)</w:t>
      </w:r>
    </w:p>
    <w:p w:rsidR="001C0F42" w:rsidRPr="009A7486" w:rsidRDefault="001C0F42" w:rsidP="00ED6A4B">
      <w:pPr>
        <w:numPr>
          <w:ilvl w:val="0"/>
          <w:numId w:val="19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9A7486">
        <w:rPr>
          <w:iCs/>
          <w:sz w:val="22"/>
          <w:szCs w:val="22"/>
        </w:rPr>
        <w:t xml:space="preserve">Hull, John C.: </w:t>
      </w:r>
      <w:r w:rsidRPr="001264CB">
        <w:rPr>
          <w:b/>
          <w:i/>
          <w:iCs/>
          <w:sz w:val="22"/>
          <w:szCs w:val="22"/>
        </w:rPr>
        <w:t>Options, Futures &amp; Other Derivatives</w:t>
      </w:r>
      <w:r w:rsidRPr="001264CB">
        <w:rPr>
          <w:b/>
          <w:iCs/>
          <w:sz w:val="22"/>
          <w:szCs w:val="22"/>
        </w:rPr>
        <w:t>,</w:t>
      </w:r>
      <w:r w:rsidRPr="009A7486">
        <w:rPr>
          <w:iCs/>
          <w:sz w:val="22"/>
          <w:szCs w:val="22"/>
        </w:rPr>
        <w:t xml:space="preserve"> Prentice Hall of India Pvt. Ltd. , New Delhi</w:t>
      </w:r>
    </w:p>
    <w:p w:rsidR="001C0F42" w:rsidRPr="009A7486" w:rsidRDefault="001C0F42" w:rsidP="00ED6A4B">
      <w:pPr>
        <w:numPr>
          <w:ilvl w:val="0"/>
          <w:numId w:val="19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9A7486">
        <w:rPr>
          <w:iCs/>
          <w:sz w:val="22"/>
          <w:szCs w:val="22"/>
        </w:rPr>
        <w:t xml:space="preserve">Zvi Bodie, Alex Kane, Alan J Marcus, Pitabas Mohanty: </w:t>
      </w:r>
      <w:r w:rsidRPr="001264CB">
        <w:rPr>
          <w:b/>
          <w:i/>
          <w:iCs/>
          <w:sz w:val="22"/>
          <w:szCs w:val="22"/>
        </w:rPr>
        <w:t>Investments</w:t>
      </w:r>
      <w:r w:rsidRPr="009A7486">
        <w:rPr>
          <w:i/>
          <w:iCs/>
          <w:sz w:val="22"/>
          <w:szCs w:val="22"/>
        </w:rPr>
        <w:t>,</w:t>
      </w:r>
      <w:r w:rsidRPr="009A7486">
        <w:rPr>
          <w:iCs/>
          <w:sz w:val="22"/>
          <w:szCs w:val="22"/>
        </w:rPr>
        <w:t xml:space="preserve"> Tata McGraw Hill Education Pvt. Ltd. , New Delhi</w:t>
      </w:r>
      <w:r w:rsidRPr="009A7486">
        <w:rPr>
          <w:sz w:val="22"/>
          <w:szCs w:val="22"/>
        </w:rPr>
        <w:t xml:space="preserve"> </w:t>
      </w:r>
    </w:p>
    <w:p w:rsidR="001C0F42" w:rsidRDefault="001C0F42" w:rsidP="00ED6A4B">
      <w:pPr>
        <w:numPr>
          <w:ilvl w:val="0"/>
          <w:numId w:val="19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9A7486">
        <w:rPr>
          <w:iCs/>
          <w:sz w:val="22"/>
          <w:szCs w:val="22"/>
        </w:rPr>
        <w:t xml:space="preserve">Rene M Stulz: </w:t>
      </w:r>
      <w:r w:rsidRPr="001264CB">
        <w:rPr>
          <w:b/>
          <w:i/>
          <w:iCs/>
          <w:sz w:val="22"/>
          <w:szCs w:val="22"/>
        </w:rPr>
        <w:t>Risk Management and Derivatives</w:t>
      </w:r>
      <w:r w:rsidRPr="001264CB">
        <w:rPr>
          <w:b/>
          <w:iCs/>
          <w:sz w:val="22"/>
          <w:szCs w:val="22"/>
        </w:rPr>
        <w:t>.</w:t>
      </w:r>
      <w:r w:rsidRPr="009A7486">
        <w:rPr>
          <w:sz w:val="22"/>
          <w:szCs w:val="22"/>
        </w:rPr>
        <w:t xml:space="preserve"> </w:t>
      </w:r>
    </w:p>
    <w:p w:rsidR="001264CB" w:rsidRDefault="001264CB" w:rsidP="00ED6A4B">
      <w:p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1264CB" w:rsidRDefault="001264CB" w:rsidP="00ED6A4B">
      <w:p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1264CB" w:rsidRDefault="001264CB" w:rsidP="00ED6A4B">
      <w:p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1C0F42" w:rsidRPr="009A7486" w:rsidRDefault="001C0F42" w:rsidP="00ED6A4B">
      <w:pPr>
        <w:jc w:val="both"/>
        <w:rPr>
          <w:sz w:val="22"/>
          <w:szCs w:val="22"/>
        </w:rPr>
      </w:pPr>
    </w:p>
    <w:sectPr w:rsidR="001C0F42" w:rsidRPr="009A7486" w:rsidSect="00177C70">
      <w:headerReference w:type="default" r:id="rId7"/>
      <w:footerReference w:type="default" r:id="rId8"/>
      <w:pgSz w:w="11907" w:h="16839" w:code="9"/>
      <w:pgMar w:top="1152" w:right="72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74" w:rsidRDefault="00370974" w:rsidP="000D1C91">
      <w:r>
        <w:separator/>
      </w:r>
    </w:p>
  </w:endnote>
  <w:endnote w:type="continuationSeparator" w:id="0">
    <w:p w:rsidR="00370974" w:rsidRDefault="00370974" w:rsidP="000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Default="000F672D" w:rsidP="00E2655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093C" w:rsidRPr="001A093C">
      <w:rPr>
        <w:b/>
        <w:noProof/>
      </w:rPr>
      <w:t>1</w:t>
    </w:r>
    <w:r>
      <w:rPr>
        <w:b/>
        <w:noProof/>
      </w:rPr>
      <w:fldChar w:fldCharType="end"/>
    </w:r>
    <w:r w:rsidR="00096390">
      <w:rPr>
        <w:b/>
      </w:rPr>
      <w:t xml:space="preserve"> | </w:t>
    </w:r>
    <w:r w:rsidR="00096390" w:rsidRPr="00FA003F">
      <w:rPr>
        <w:color w:val="7F7F7F"/>
      </w:rPr>
      <w:t>MBS</w:t>
    </w:r>
    <w:r w:rsidR="00096390">
      <w:rPr>
        <w:color w:val="7F7F7F"/>
      </w:rPr>
      <w:t xml:space="preserve"> 4</w:t>
    </w:r>
    <w:r w:rsidR="00096390" w:rsidRPr="00E26550">
      <w:rPr>
        <w:color w:val="7F7F7F"/>
        <w:vertAlign w:val="superscript"/>
      </w:rPr>
      <w:t>th</w:t>
    </w:r>
    <w:r w:rsidR="00096390" w:rsidRPr="00FA003F">
      <w:rPr>
        <w:color w:val="7F7F7F"/>
      </w:rPr>
      <w:t xml:space="preserve"> Semester</w:t>
    </w:r>
  </w:p>
  <w:p w:rsidR="00096390" w:rsidRDefault="00096390">
    <w:pPr>
      <w:pStyle w:val="Footer"/>
      <w:pBdr>
        <w:top w:val="single" w:sz="4" w:space="1" w:color="D9D9D9"/>
      </w:pBdr>
      <w:rPr>
        <w:b/>
      </w:rPr>
    </w:pPr>
  </w:p>
  <w:p w:rsidR="00096390" w:rsidRDefault="0009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74" w:rsidRDefault="00370974" w:rsidP="000D1C91">
      <w:r>
        <w:separator/>
      </w:r>
    </w:p>
  </w:footnote>
  <w:footnote w:type="continuationSeparator" w:id="0">
    <w:p w:rsidR="00370974" w:rsidRDefault="00370974" w:rsidP="000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Pr="000C1FED" w:rsidRDefault="00096390" w:rsidP="000C1FE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17"/>
        <w:szCs w:val="17"/>
      </w:rPr>
    </w:pPr>
    <w:r w:rsidRPr="000C1FED">
      <w:rPr>
        <w:rFonts w:ascii="Cambria" w:eastAsia="Times New Roman" w:hAnsi="Cambria"/>
        <w:sz w:val="17"/>
        <w:szCs w:val="17"/>
      </w:rPr>
      <w:t>MID-WESTERN UNIVERSITY,</w:t>
    </w:r>
    <w:r w:rsidR="0070271C" w:rsidRPr="000C1FED">
      <w:rPr>
        <w:rFonts w:ascii="Cambria" w:eastAsia="Times New Roman" w:hAnsi="Cambria"/>
        <w:sz w:val="17"/>
        <w:szCs w:val="17"/>
      </w:rPr>
      <w:t xml:space="preserve"> FACULTY OF MANAGEMENT, MASTER IN </w:t>
    </w:r>
    <w:r w:rsidRPr="000C1FED">
      <w:rPr>
        <w:rFonts w:ascii="Cambria" w:eastAsia="Times New Roman" w:hAnsi="Cambria"/>
        <w:sz w:val="17"/>
        <w:szCs w:val="17"/>
      </w:rPr>
      <w:t xml:space="preserve">BUSINESS STUDIES (MBS), </w:t>
    </w:r>
    <w:r w:rsidR="000C1FED" w:rsidRPr="000C1FED">
      <w:rPr>
        <w:rFonts w:ascii="Cambria" w:eastAsia="Times New Roman" w:hAnsi="Cambria"/>
        <w:sz w:val="17"/>
        <w:szCs w:val="17"/>
      </w:rPr>
      <w:t>SYLLABUS</w:t>
    </w:r>
    <w:r w:rsidRPr="000C1FED">
      <w:rPr>
        <w:rFonts w:ascii="Cambria" w:eastAsia="Times New Roman" w:hAnsi="Cambria"/>
        <w:sz w:val="17"/>
        <w:szCs w:val="17"/>
      </w:rPr>
      <w:t xml:space="preserve"> 2072 (2016) </w:t>
    </w:r>
  </w:p>
  <w:p w:rsidR="00096390" w:rsidRDefault="0009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D4AAC0"/>
    <w:lvl w:ilvl="0">
      <w:numFmt w:val="decimal"/>
      <w:lvlText w:val="*"/>
      <w:lvlJc w:val="left"/>
    </w:lvl>
  </w:abstractNum>
  <w:abstractNum w:abstractNumId="1" w15:restartNumberingAfterBreak="0">
    <w:nsid w:val="00BF4C74"/>
    <w:multiLevelType w:val="hybridMultilevel"/>
    <w:tmpl w:val="919CA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138E7"/>
    <w:multiLevelType w:val="hybridMultilevel"/>
    <w:tmpl w:val="5C8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C5B"/>
    <w:multiLevelType w:val="hybridMultilevel"/>
    <w:tmpl w:val="C342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54BD"/>
    <w:multiLevelType w:val="hybridMultilevel"/>
    <w:tmpl w:val="28780C2E"/>
    <w:lvl w:ilvl="0" w:tplc="8EE8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E6D"/>
    <w:multiLevelType w:val="hybridMultilevel"/>
    <w:tmpl w:val="4E62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5A6"/>
    <w:multiLevelType w:val="hybridMultilevel"/>
    <w:tmpl w:val="60E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E4"/>
    <w:multiLevelType w:val="hybridMultilevel"/>
    <w:tmpl w:val="B7E0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FDF"/>
    <w:multiLevelType w:val="hybridMultilevel"/>
    <w:tmpl w:val="A2E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0A"/>
    <w:multiLevelType w:val="singleLevel"/>
    <w:tmpl w:val="0FD4AAC0"/>
    <w:lvl w:ilvl="0">
      <w:numFmt w:val="decimal"/>
      <w:lvlText w:val="*"/>
      <w:lvlJc w:val="left"/>
    </w:lvl>
  </w:abstractNum>
  <w:abstractNum w:abstractNumId="10" w15:restartNumberingAfterBreak="0">
    <w:nsid w:val="21684206"/>
    <w:multiLevelType w:val="hybridMultilevel"/>
    <w:tmpl w:val="5FF8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1F91"/>
    <w:multiLevelType w:val="hybridMultilevel"/>
    <w:tmpl w:val="585E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F68"/>
    <w:multiLevelType w:val="hybridMultilevel"/>
    <w:tmpl w:val="5B7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63F"/>
    <w:multiLevelType w:val="hybridMultilevel"/>
    <w:tmpl w:val="5AE6C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F1686"/>
    <w:multiLevelType w:val="hybridMultilevel"/>
    <w:tmpl w:val="8A9C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AFDAC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0CCA"/>
    <w:multiLevelType w:val="hybridMultilevel"/>
    <w:tmpl w:val="F87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E30FC"/>
    <w:multiLevelType w:val="hybridMultilevel"/>
    <w:tmpl w:val="F2BA6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2719B"/>
    <w:multiLevelType w:val="hybridMultilevel"/>
    <w:tmpl w:val="321C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1785"/>
    <w:multiLevelType w:val="hybridMultilevel"/>
    <w:tmpl w:val="0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F50B1"/>
    <w:multiLevelType w:val="hybridMultilevel"/>
    <w:tmpl w:val="D6D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5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2C30AA"/>
    <w:multiLevelType w:val="hybridMultilevel"/>
    <w:tmpl w:val="656E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234D9"/>
    <w:multiLevelType w:val="hybridMultilevel"/>
    <w:tmpl w:val="2AD6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496C"/>
    <w:multiLevelType w:val="hybridMultilevel"/>
    <w:tmpl w:val="964C7FEE"/>
    <w:lvl w:ilvl="0" w:tplc="5CF0C5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F6F63"/>
    <w:multiLevelType w:val="hybridMultilevel"/>
    <w:tmpl w:val="198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1E9"/>
    <w:multiLevelType w:val="hybridMultilevel"/>
    <w:tmpl w:val="4D504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86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1D0079"/>
    <w:multiLevelType w:val="hybridMultilevel"/>
    <w:tmpl w:val="A940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57A3"/>
    <w:multiLevelType w:val="hybridMultilevel"/>
    <w:tmpl w:val="B14A1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D3707"/>
    <w:multiLevelType w:val="hybridMultilevel"/>
    <w:tmpl w:val="ABD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1FE3"/>
    <w:multiLevelType w:val="hybridMultilevel"/>
    <w:tmpl w:val="1A1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0DD0"/>
    <w:multiLevelType w:val="hybridMultilevel"/>
    <w:tmpl w:val="25E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657C"/>
    <w:multiLevelType w:val="hybridMultilevel"/>
    <w:tmpl w:val="0D6C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A40D0"/>
    <w:multiLevelType w:val="hybridMultilevel"/>
    <w:tmpl w:val="4BBE5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C7C6E"/>
    <w:multiLevelType w:val="hybridMultilevel"/>
    <w:tmpl w:val="D064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7029F"/>
    <w:multiLevelType w:val="hybridMultilevel"/>
    <w:tmpl w:val="B4E4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5C244E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91CF3"/>
    <w:multiLevelType w:val="hybridMultilevel"/>
    <w:tmpl w:val="917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D31EC"/>
    <w:multiLevelType w:val="hybridMultilevel"/>
    <w:tmpl w:val="AEC8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17708"/>
    <w:multiLevelType w:val="hybridMultilevel"/>
    <w:tmpl w:val="940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40E46"/>
    <w:multiLevelType w:val="hybridMultilevel"/>
    <w:tmpl w:val="A132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0F6CFA"/>
    <w:multiLevelType w:val="hybridMultilevel"/>
    <w:tmpl w:val="22C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00694"/>
    <w:multiLevelType w:val="hybridMultilevel"/>
    <w:tmpl w:val="FA9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26DB7"/>
    <w:multiLevelType w:val="hybridMultilevel"/>
    <w:tmpl w:val="BB28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C3E7D"/>
    <w:multiLevelType w:val="hybridMultilevel"/>
    <w:tmpl w:val="065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3668"/>
    <w:multiLevelType w:val="hybridMultilevel"/>
    <w:tmpl w:val="E2B0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0D64"/>
    <w:multiLevelType w:val="hybridMultilevel"/>
    <w:tmpl w:val="DB04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969FD"/>
    <w:multiLevelType w:val="hybridMultilevel"/>
    <w:tmpl w:val="A1F82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52390C"/>
    <w:multiLevelType w:val="hybridMultilevel"/>
    <w:tmpl w:val="7A7C6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E0870"/>
    <w:multiLevelType w:val="hybridMultilevel"/>
    <w:tmpl w:val="CE8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7"/>
  </w:num>
  <w:num w:numId="4">
    <w:abstractNumId w:val="41"/>
  </w:num>
  <w:num w:numId="5">
    <w:abstractNumId w:val="42"/>
  </w:num>
  <w:num w:numId="6">
    <w:abstractNumId w:val="33"/>
  </w:num>
  <w:num w:numId="7">
    <w:abstractNumId w:val="32"/>
  </w:num>
  <w:num w:numId="8">
    <w:abstractNumId w:val="47"/>
  </w:num>
  <w:num w:numId="9">
    <w:abstractNumId w:val="31"/>
  </w:num>
  <w:num w:numId="10">
    <w:abstractNumId w:val="44"/>
  </w:num>
  <w:num w:numId="11">
    <w:abstractNumId w:val="13"/>
  </w:num>
  <w:num w:numId="12">
    <w:abstractNumId w:val="24"/>
  </w:num>
  <w:num w:numId="13">
    <w:abstractNumId w:val="39"/>
  </w:num>
  <w:num w:numId="14">
    <w:abstractNumId w:val="38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28"/>
  </w:num>
  <w:num w:numId="20">
    <w:abstractNumId w:val="21"/>
  </w:num>
  <w:num w:numId="21">
    <w:abstractNumId w:val="7"/>
  </w:num>
  <w:num w:numId="22">
    <w:abstractNumId w:val="5"/>
  </w:num>
  <w:num w:numId="23">
    <w:abstractNumId w:val="46"/>
  </w:num>
  <w:num w:numId="24">
    <w:abstractNumId w:val="22"/>
  </w:num>
  <w:num w:numId="25">
    <w:abstractNumId w:val="12"/>
  </w:num>
  <w:num w:numId="26">
    <w:abstractNumId w:val="14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11"/>
  </w:num>
  <w:num w:numId="32">
    <w:abstractNumId w:val="40"/>
  </w:num>
  <w:num w:numId="33">
    <w:abstractNumId w:val="43"/>
  </w:num>
  <w:num w:numId="34">
    <w:abstractNumId w:val="2"/>
  </w:num>
  <w:num w:numId="35">
    <w:abstractNumId w:val="36"/>
  </w:num>
  <w:num w:numId="36">
    <w:abstractNumId w:val="18"/>
  </w:num>
  <w:num w:numId="37">
    <w:abstractNumId w:val="30"/>
  </w:num>
  <w:num w:numId="38">
    <w:abstractNumId w:val="37"/>
  </w:num>
  <w:num w:numId="39">
    <w:abstractNumId w:val="34"/>
  </w:num>
  <w:num w:numId="40">
    <w:abstractNumId w:val="25"/>
  </w:num>
  <w:num w:numId="41">
    <w:abstractNumId w:val="6"/>
  </w:num>
  <w:num w:numId="42">
    <w:abstractNumId w:val="26"/>
  </w:num>
  <w:num w:numId="43">
    <w:abstractNumId w:val="20"/>
  </w:num>
  <w:num w:numId="44">
    <w:abstractNumId w:val="19"/>
  </w:num>
  <w:num w:numId="45">
    <w:abstractNumId w:val="23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9"/>
  </w:num>
  <w:num w:numId="49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90B40"/>
    <w:rsid w:val="0000027B"/>
    <w:rsid w:val="00002282"/>
    <w:rsid w:val="000041C9"/>
    <w:rsid w:val="00010975"/>
    <w:rsid w:val="00010C20"/>
    <w:rsid w:val="00011007"/>
    <w:rsid w:val="00012BB9"/>
    <w:rsid w:val="00021B2F"/>
    <w:rsid w:val="00023056"/>
    <w:rsid w:val="00023625"/>
    <w:rsid w:val="0002392D"/>
    <w:rsid w:val="00026E3E"/>
    <w:rsid w:val="00045C8A"/>
    <w:rsid w:val="00047468"/>
    <w:rsid w:val="00062B02"/>
    <w:rsid w:val="0007336F"/>
    <w:rsid w:val="00076E17"/>
    <w:rsid w:val="00086AF2"/>
    <w:rsid w:val="00096390"/>
    <w:rsid w:val="000A0AC0"/>
    <w:rsid w:val="000B093C"/>
    <w:rsid w:val="000B35ED"/>
    <w:rsid w:val="000C1FED"/>
    <w:rsid w:val="000C7FAF"/>
    <w:rsid w:val="000D06B4"/>
    <w:rsid w:val="000D1C91"/>
    <w:rsid w:val="000D43B0"/>
    <w:rsid w:val="000D7A39"/>
    <w:rsid w:val="000E477F"/>
    <w:rsid w:val="000F31FB"/>
    <w:rsid w:val="000F672D"/>
    <w:rsid w:val="001264CB"/>
    <w:rsid w:val="00127BDA"/>
    <w:rsid w:val="0014497F"/>
    <w:rsid w:val="00151BF3"/>
    <w:rsid w:val="00155B16"/>
    <w:rsid w:val="00177C70"/>
    <w:rsid w:val="0019014F"/>
    <w:rsid w:val="001A093C"/>
    <w:rsid w:val="001A3E3A"/>
    <w:rsid w:val="001B3877"/>
    <w:rsid w:val="001C0F42"/>
    <w:rsid w:val="001C72FB"/>
    <w:rsid w:val="001C785C"/>
    <w:rsid w:val="001D72E7"/>
    <w:rsid w:val="001E1246"/>
    <w:rsid w:val="00201FF2"/>
    <w:rsid w:val="00203418"/>
    <w:rsid w:val="0020702D"/>
    <w:rsid w:val="00217CE1"/>
    <w:rsid w:val="00221D6D"/>
    <w:rsid w:val="00223583"/>
    <w:rsid w:val="00254E81"/>
    <w:rsid w:val="002566CB"/>
    <w:rsid w:val="00261584"/>
    <w:rsid w:val="00263AC6"/>
    <w:rsid w:val="002716FC"/>
    <w:rsid w:val="002758D7"/>
    <w:rsid w:val="00294E24"/>
    <w:rsid w:val="00295B21"/>
    <w:rsid w:val="00297AAF"/>
    <w:rsid w:val="002A7A77"/>
    <w:rsid w:val="002C7E57"/>
    <w:rsid w:val="002D11DA"/>
    <w:rsid w:val="002D3963"/>
    <w:rsid w:val="002D68FE"/>
    <w:rsid w:val="002D7892"/>
    <w:rsid w:val="002E5FD3"/>
    <w:rsid w:val="002F1281"/>
    <w:rsid w:val="00300440"/>
    <w:rsid w:val="0030572E"/>
    <w:rsid w:val="00313897"/>
    <w:rsid w:val="003328AE"/>
    <w:rsid w:val="00333B98"/>
    <w:rsid w:val="00356B0C"/>
    <w:rsid w:val="003627C8"/>
    <w:rsid w:val="00363A67"/>
    <w:rsid w:val="00370974"/>
    <w:rsid w:val="00373F26"/>
    <w:rsid w:val="0037537E"/>
    <w:rsid w:val="003A2A82"/>
    <w:rsid w:val="003A4ABA"/>
    <w:rsid w:val="003A6180"/>
    <w:rsid w:val="003B65F3"/>
    <w:rsid w:val="003C223E"/>
    <w:rsid w:val="003C2901"/>
    <w:rsid w:val="003C40B3"/>
    <w:rsid w:val="003C41C4"/>
    <w:rsid w:val="003C4FA6"/>
    <w:rsid w:val="003D0C54"/>
    <w:rsid w:val="003D4CEC"/>
    <w:rsid w:val="003D7375"/>
    <w:rsid w:val="003E3F05"/>
    <w:rsid w:val="003F62A0"/>
    <w:rsid w:val="00405F16"/>
    <w:rsid w:val="004121F5"/>
    <w:rsid w:val="004139C7"/>
    <w:rsid w:val="00414305"/>
    <w:rsid w:val="00442D4C"/>
    <w:rsid w:val="00444937"/>
    <w:rsid w:val="00452063"/>
    <w:rsid w:val="004636ED"/>
    <w:rsid w:val="00465A5E"/>
    <w:rsid w:val="00471122"/>
    <w:rsid w:val="0048165A"/>
    <w:rsid w:val="0049031E"/>
    <w:rsid w:val="00494B98"/>
    <w:rsid w:val="004A244A"/>
    <w:rsid w:val="004A291A"/>
    <w:rsid w:val="004A47F0"/>
    <w:rsid w:val="004B67A5"/>
    <w:rsid w:val="004C5E8D"/>
    <w:rsid w:val="004E784B"/>
    <w:rsid w:val="004F1F83"/>
    <w:rsid w:val="004F45CB"/>
    <w:rsid w:val="0050347C"/>
    <w:rsid w:val="00507D9D"/>
    <w:rsid w:val="00511F84"/>
    <w:rsid w:val="00514BD7"/>
    <w:rsid w:val="0051649A"/>
    <w:rsid w:val="00542522"/>
    <w:rsid w:val="0055031F"/>
    <w:rsid w:val="00553BFA"/>
    <w:rsid w:val="00563E6F"/>
    <w:rsid w:val="00595B08"/>
    <w:rsid w:val="005C236D"/>
    <w:rsid w:val="005E0555"/>
    <w:rsid w:val="005E56E8"/>
    <w:rsid w:val="005F227B"/>
    <w:rsid w:val="005F6D1F"/>
    <w:rsid w:val="0061102E"/>
    <w:rsid w:val="00626746"/>
    <w:rsid w:val="00630FD1"/>
    <w:rsid w:val="00632C2D"/>
    <w:rsid w:val="0063489D"/>
    <w:rsid w:val="0064097D"/>
    <w:rsid w:val="00652188"/>
    <w:rsid w:val="00661FF7"/>
    <w:rsid w:val="00680821"/>
    <w:rsid w:val="00685DF3"/>
    <w:rsid w:val="006A5640"/>
    <w:rsid w:val="006B12DC"/>
    <w:rsid w:val="006B1910"/>
    <w:rsid w:val="006B21FC"/>
    <w:rsid w:val="006C704A"/>
    <w:rsid w:val="006D0CE8"/>
    <w:rsid w:val="006D7D17"/>
    <w:rsid w:val="006E06C6"/>
    <w:rsid w:val="006F2AC6"/>
    <w:rsid w:val="006F3411"/>
    <w:rsid w:val="006F44D2"/>
    <w:rsid w:val="0070271C"/>
    <w:rsid w:val="00715A1E"/>
    <w:rsid w:val="0072328F"/>
    <w:rsid w:val="00742E26"/>
    <w:rsid w:val="00743626"/>
    <w:rsid w:val="00747D0B"/>
    <w:rsid w:val="00752094"/>
    <w:rsid w:val="00752916"/>
    <w:rsid w:val="00773672"/>
    <w:rsid w:val="007749B9"/>
    <w:rsid w:val="00782207"/>
    <w:rsid w:val="007959DF"/>
    <w:rsid w:val="007A0427"/>
    <w:rsid w:val="007A06E2"/>
    <w:rsid w:val="007A5BEB"/>
    <w:rsid w:val="007A6CD8"/>
    <w:rsid w:val="007B0330"/>
    <w:rsid w:val="007B2BEE"/>
    <w:rsid w:val="007B3538"/>
    <w:rsid w:val="007C1CE9"/>
    <w:rsid w:val="007C7937"/>
    <w:rsid w:val="007D4E6B"/>
    <w:rsid w:val="007E0000"/>
    <w:rsid w:val="007E0B2E"/>
    <w:rsid w:val="007E6FBB"/>
    <w:rsid w:val="00807707"/>
    <w:rsid w:val="00807891"/>
    <w:rsid w:val="008106C3"/>
    <w:rsid w:val="00823288"/>
    <w:rsid w:val="00830BCB"/>
    <w:rsid w:val="00846BBA"/>
    <w:rsid w:val="00857089"/>
    <w:rsid w:val="008600A2"/>
    <w:rsid w:val="00866558"/>
    <w:rsid w:val="00891526"/>
    <w:rsid w:val="008A073A"/>
    <w:rsid w:val="008C2CCB"/>
    <w:rsid w:val="008E1A21"/>
    <w:rsid w:val="008E25E1"/>
    <w:rsid w:val="008F3298"/>
    <w:rsid w:val="00900ED0"/>
    <w:rsid w:val="009061DA"/>
    <w:rsid w:val="00906C39"/>
    <w:rsid w:val="00906D30"/>
    <w:rsid w:val="009075D5"/>
    <w:rsid w:val="00917E09"/>
    <w:rsid w:val="00917F47"/>
    <w:rsid w:val="00935D62"/>
    <w:rsid w:val="00936C61"/>
    <w:rsid w:val="0095694B"/>
    <w:rsid w:val="009611D3"/>
    <w:rsid w:val="00975FC3"/>
    <w:rsid w:val="0098038E"/>
    <w:rsid w:val="00991C96"/>
    <w:rsid w:val="00997951"/>
    <w:rsid w:val="009A02F9"/>
    <w:rsid w:val="009A3BD4"/>
    <w:rsid w:val="009A7486"/>
    <w:rsid w:val="009B2C6B"/>
    <w:rsid w:val="00A03718"/>
    <w:rsid w:val="00A10ED5"/>
    <w:rsid w:val="00A15608"/>
    <w:rsid w:val="00A16453"/>
    <w:rsid w:val="00A17B05"/>
    <w:rsid w:val="00A20065"/>
    <w:rsid w:val="00A21E48"/>
    <w:rsid w:val="00A33B12"/>
    <w:rsid w:val="00A35E79"/>
    <w:rsid w:val="00A43009"/>
    <w:rsid w:val="00A44A45"/>
    <w:rsid w:val="00A44E0D"/>
    <w:rsid w:val="00A518FD"/>
    <w:rsid w:val="00A53680"/>
    <w:rsid w:val="00A60879"/>
    <w:rsid w:val="00A73B1F"/>
    <w:rsid w:val="00A741C9"/>
    <w:rsid w:val="00A83603"/>
    <w:rsid w:val="00A90094"/>
    <w:rsid w:val="00A9040A"/>
    <w:rsid w:val="00A90B40"/>
    <w:rsid w:val="00A91DDD"/>
    <w:rsid w:val="00AA0C75"/>
    <w:rsid w:val="00AA24C7"/>
    <w:rsid w:val="00AB0007"/>
    <w:rsid w:val="00AD1BD8"/>
    <w:rsid w:val="00B003C1"/>
    <w:rsid w:val="00B05779"/>
    <w:rsid w:val="00B06596"/>
    <w:rsid w:val="00B166AF"/>
    <w:rsid w:val="00B166D6"/>
    <w:rsid w:val="00B2394F"/>
    <w:rsid w:val="00B247B2"/>
    <w:rsid w:val="00B2503A"/>
    <w:rsid w:val="00B4098E"/>
    <w:rsid w:val="00B45529"/>
    <w:rsid w:val="00B53FDD"/>
    <w:rsid w:val="00B572C6"/>
    <w:rsid w:val="00B6000D"/>
    <w:rsid w:val="00B70B9E"/>
    <w:rsid w:val="00B72935"/>
    <w:rsid w:val="00B75681"/>
    <w:rsid w:val="00B777BD"/>
    <w:rsid w:val="00B81D09"/>
    <w:rsid w:val="00B82777"/>
    <w:rsid w:val="00B8437D"/>
    <w:rsid w:val="00B84482"/>
    <w:rsid w:val="00B97756"/>
    <w:rsid w:val="00BA515B"/>
    <w:rsid w:val="00BA5B29"/>
    <w:rsid w:val="00BA61B2"/>
    <w:rsid w:val="00BA7FD3"/>
    <w:rsid w:val="00BB1CB8"/>
    <w:rsid w:val="00BB2A34"/>
    <w:rsid w:val="00BB42A0"/>
    <w:rsid w:val="00BB7F0B"/>
    <w:rsid w:val="00BC001B"/>
    <w:rsid w:val="00BC5D00"/>
    <w:rsid w:val="00BC7697"/>
    <w:rsid w:val="00BD1B8E"/>
    <w:rsid w:val="00BD2319"/>
    <w:rsid w:val="00BD405D"/>
    <w:rsid w:val="00BE3153"/>
    <w:rsid w:val="00BF06C8"/>
    <w:rsid w:val="00BF25F2"/>
    <w:rsid w:val="00C06A58"/>
    <w:rsid w:val="00C123A3"/>
    <w:rsid w:val="00C12CC1"/>
    <w:rsid w:val="00C130FD"/>
    <w:rsid w:val="00C13682"/>
    <w:rsid w:val="00C17665"/>
    <w:rsid w:val="00C21F49"/>
    <w:rsid w:val="00C259CC"/>
    <w:rsid w:val="00C4651B"/>
    <w:rsid w:val="00C63345"/>
    <w:rsid w:val="00C64555"/>
    <w:rsid w:val="00C72562"/>
    <w:rsid w:val="00C74DF7"/>
    <w:rsid w:val="00C770AF"/>
    <w:rsid w:val="00C82007"/>
    <w:rsid w:val="00C922E4"/>
    <w:rsid w:val="00CA764E"/>
    <w:rsid w:val="00CB1FD8"/>
    <w:rsid w:val="00CB3BD0"/>
    <w:rsid w:val="00CC2D11"/>
    <w:rsid w:val="00CC7817"/>
    <w:rsid w:val="00CD1AFA"/>
    <w:rsid w:val="00CF4C18"/>
    <w:rsid w:val="00CF7165"/>
    <w:rsid w:val="00D03604"/>
    <w:rsid w:val="00D14C8D"/>
    <w:rsid w:val="00D1674B"/>
    <w:rsid w:val="00D21FF0"/>
    <w:rsid w:val="00D26295"/>
    <w:rsid w:val="00D30D28"/>
    <w:rsid w:val="00D331C4"/>
    <w:rsid w:val="00D34BBE"/>
    <w:rsid w:val="00D46031"/>
    <w:rsid w:val="00D75C30"/>
    <w:rsid w:val="00D834CD"/>
    <w:rsid w:val="00D87BD7"/>
    <w:rsid w:val="00DA5C72"/>
    <w:rsid w:val="00DB7095"/>
    <w:rsid w:val="00DB79FC"/>
    <w:rsid w:val="00DE11A5"/>
    <w:rsid w:val="00DE2497"/>
    <w:rsid w:val="00DE704F"/>
    <w:rsid w:val="00DF1A48"/>
    <w:rsid w:val="00DF2B3A"/>
    <w:rsid w:val="00E0042A"/>
    <w:rsid w:val="00E02907"/>
    <w:rsid w:val="00E03DB6"/>
    <w:rsid w:val="00E20856"/>
    <w:rsid w:val="00E21410"/>
    <w:rsid w:val="00E24E91"/>
    <w:rsid w:val="00E26550"/>
    <w:rsid w:val="00E40172"/>
    <w:rsid w:val="00E50506"/>
    <w:rsid w:val="00E90053"/>
    <w:rsid w:val="00E906CD"/>
    <w:rsid w:val="00EA22A7"/>
    <w:rsid w:val="00EA7D36"/>
    <w:rsid w:val="00EB49B5"/>
    <w:rsid w:val="00EB676C"/>
    <w:rsid w:val="00EC1F6D"/>
    <w:rsid w:val="00EC714F"/>
    <w:rsid w:val="00ED3E09"/>
    <w:rsid w:val="00ED6A4B"/>
    <w:rsid w:val="00EF1DA0"/>
    <w:rsid w:val="00F00328"/>
    <w:rsid w:val="00F07F33"/>
    <w:rsid w:val="00F144E7"/>
    <w:rsid w:val="00F20CDD"/>
    <w:rsid w:val="00F24733"/>
    <w:rsid w:val="00F45BC7"/>
    <w:rsid w:val="00F61A33"/>
    <w:rsid w:val="00F629DB"/>
    <w:rsid w:val="00F6433A"/>
    <w:rsid w:val="00F64404"/>
    <w:rsid w:val="00F77EFF"/>
    <w:rsid w:val="00F9199F"/>
    <w:rsid w:val="00F94799"/>
    <w:rsid w:val="00FA2813"/>
    <w:rsid w:val="00FA63C0"/>
    <w:rsid w:val="00FA6A1C"/>
    <w:rsid w:val="00FB4590"/>
    <w:rsid w:val="00FC404F"/>
    <w:rsid w:val="00FF16EC"/>
    <w:rsid w:val="00FF3D13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352AC"/>
  <w15:docId w15:val="{20DCA834-7AE1-4B91-8FC2-A784AC5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7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40A"/>
    <w:pPr>
      <w:keepNext/>
      <w:outlineLvl w:val="0"/>
    </w:pPr>
    <w:rPr>
      <w:rFonts w:eastAsia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4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040A"/>
    <w:pPr>
      <w:keepNext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040A"/>
    <w:pPr>
      <w:keepNext/>
      <w:outlineLvl w:val="4"/>
    </w:pPr>
    <w:rPr>
      <w:rFonts w:eastAsia="Times New Roman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9040A"/>
    <w:pPr>
      <w:keepNext/>
      <w:outlineLvl w:val="6"/>
    </w:pPr>
    <w:rPr>
      <w:rFonts w:eastAsia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040A"/>
    <w:pPr>
      <w:keepNext/>
      <w:jc w:val="both"/>
      <w:outlineLvl w:val="7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hapcap">
    <w:name w:val="Chapcap"/>
    <w:basedOn w:val="Normal"/>
    <w:rsid w:val="002D68FE"/>
    <w:pPr>
      <w:keepNext/>
      <w:widowControl w:val="0"/>
      <w:spacing w:before="480" w:after="160"/>
      <w:ind w:left="567"/>
      <w:outlineLvl w:val="1"/>
    </w:pPr>
    <w:rPr>
      <w:rFonts w:ascii="Abadi MT Condensed" w:eastAsia="MS Mincho" w:hAnsi="Abadi MT Condensed"/>
      <w:sz w:val="40"/>
      <w:szCs w:val="19"/>
      <w:lang w:val="en-GB" w:eastAsia="en-US"/>
    </w:rPr>
  </w:style>
  <w:style w:type="character" w:customStyle="1" w:styleId="Heading1CharChar">
    <w:name w:val="Heading 1 Char Char"/>
    <w:basedOn w:val="DefaultParagraphFont"/>
    <w:rsid w:val="002D68FE"/>
    <w:rPr>
      <w:rFonts w:ascii="Abadi MT Condensed Extra Bold" w:eastAsia="MS Mincho" w:hAnsi="Abadi MT Condensed Extra Bold" w:cs="Arial"/>
      <w:bCs/>
      <w:caps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9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9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7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9040A"/>
    <w:rPr>
      <w:rFonts w:eastAsia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040A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9040A"/>
    <w:rPr>
      <w:rFonts w:eastAsia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9040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A9040A"/>
    <w:rPr>
      <w:rFonts w:eastAsia="Times New Roman"/>
      <w:b/>
      <w:sz w:val="24"/>
    </w:rPr>
  </w:style>
  <w:style w:type="paragraph" w:styleId="Title">
    <w:name w:val="Title"/>
    <w:basedOn w:val="Normal"/>
    <w:link w:val="TitleChar"/>
    <w:qFormat/>
    <w:rsid w:val="00A9040A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40A"/>
    <w:rPr>
      <w:rFonts w:eastAsia="Times New Roman"/>
      <w:b/>
      <w:sz w:val="24"/>
    </w:rPr>
  </w:style>
  <w:style w:type="paragraph" w:styleId="NoSpacing">
    <w:name w:val="No Spacing"/>
    <w:uiPriority w:val="1"/>
    <w:qFormat/>
    <w:rsid w:val="002566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MID-WESTERN UNIVERSITY, FACULTY OF MANAGEMENT, MASTER IN BUSINESS STUDIES (MBS)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MID-WESTERN UNIVERSITY, FACULTY OF MANAGEMENT, MASTER IN BUSINESS STUDIES (MBS)</dc:title>
  <dc:creator>raju</dc:creator>
  <cp:lastModifiedBy>Acer</cp:lastModifiedBy>
  <cp:revision>72</cp:revision>
  <cp:lastPrinted>2013-08-22T21:22:00Z</cp:lastPrinted>
  <dcterms:created xsi:type="dcterms:W3CDTF">2014-03-06T16:54:00Z</dcterms:created>
  <dcterms:modified xsi:type="dcterms:W3CDTF">2020-01-03T03:01:00Z</dcterms:modified>
</cp:coreProperties>
</file>